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90" w:lineRule="auto"/>
        <w:ind w:left="2150" w:right="2187" w:hanging="1.9999999999998863"/>
        <w:jc w:val="center"/>
        <w:rPr/>
      </w:pPr>
      <w:r w:rsidDel="00000000" w:rsidR="00000000" w:rsidRPr="00000000">
        <w:rPr>
          <w:rtl w:val="0"/>
        </w:rPr>
        <w:t xml:space="preserve">UNIVERSIDADE ESTADUAL DO MARANHÃO NÚCLEO DE ACESSIBILIDADE DA UEMA – NAU EDITAL N.º 03/2024 – NAU/UEMA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1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Universidade Estadual do Maranhão, por meio do Núcleo de Acessibilidade da UEMA – NAU, torna público o presente edital para seleção de participantes para 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Básico de Libras Para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Crianças</w:t>
      </w:r>
      <w:r w:rsidDel="00000000" w:rsidR="00000000" w:rsidRPr="00000000">
        <w:rPr>
          <w:sz w:val="24"/>
          <w:szCs w:val="24"/>
          <w:rtl w:val="0"/>
        </w:rPr>
        <w:t xml:space="preserve">, a ser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ofertado em 2024.2.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tabs>
          <w:tab w:val="left" w:leader="none" w:pos="314"/>
        </w:tabs>
        <w:spacing w:before="122" w:lineRule="auto"/>
        <w:ind w:left="314" w:hanging="194"/>
        <w:jc w:val="both"/>
        <w:rPr/>
      </w:pPr>
      <w:r w:rsidDel="00000000" w:rsidR="00000000" w:rsidRPr="00000000">
        <w:rPr>
          <w:rtl w:val="0"/>
        </w:rPr>
        <w:t xml:space="preserve">DO CURSO OFERTADO E DA PARTICIPAÇÃO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261" w:line="360" w:lineRule="auto"/>
        <w:ind w:left="142" w:right="-50" w:hanging="23.00000000000000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edital trata do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Básico de Libras Para Crianças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 qual abordará os aspectos gramaticais e vocabulário básicos da Língua Brasileira de Sinais (Libras) e será ofertado para crianças ouvintes com idade entre 08 e 11 anos.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1" w:lineRule="auto"/>
        <w:ind w:left="25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"/>
        </w:tabs>
        <w:spacing w:after="0" w:before="0" w:line="360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referido curso acontecerá em modalidade presencial na Cidade Universitária Paulo VI, Cidade Operária, São Luís (MA), com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aulas às sextas-feiras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</w:t>
      </w:r>
      <w:r w:rsidDel="00000000" w:rsidR="00000000" w:rsidRPr="00000000">
        <w:rPr>
          <w:b w:val="1"/>
          <w:sz w:val="24"/>
          <w:szCs w:val="24"/>
          <w:rtl w:val="0"/>
        </w:rPr>
        <w:t xml:space="preserve">vespertino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(das 14h às 17h).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"/>
        </w:tabs>
        <w:spacing w:after="0" w:before="119" w:line="360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Poderão se candidatar às vagas oferecidas para 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 Básico de Libras Para Crianças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filhos ouvintes dos servidores, professores e discentes, e comunidade externa em geral, desde que sejam crianças ouvintes com idade entre 08 e 11 anos.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tabs>
          <w:tab w:val="left" w:leader="none" w:pos="314"/>
        </w:tabs>
        <w:ind w:left="314" w:hanging="194"/>
        <w:jc w:val="both"/>
        <w:rPr/>
      </w:pPr>
      <w:r w:rsidDel="00000000" w:rsidR="00000000" w:rsidRPr="00000000">
        <w:rPr>
          <w:rtl w:val="0"/>
        </w:rPr>
        <w:t xml:space="preserve">DAS INSCRIÇÕES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60" w:line="240" w:lineRule="auto"/>
        <w:ind w:left="509" w:right="0" w:hanging="38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inscrições ocorrerão entre os dias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agosto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2024.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63" w:line="276" w:lineRule="auto"/>
        <w:ind w:left="120" w:right="-50" w:firstLine="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inscrições deverão ser realizadas no seguinte endereço eletrônico: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https://forms.gle/gSZ6T4hbXgvmxLiKA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preenchimento das vagas será feito por meio da ordem de inscrição on-line dos candidatos, após análise documental feita pela equipe do Núcleo de Acessibilidade da Uema (NAU).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20" w:line="240" w:lineRule="auto"/>
        <w:ind w:left="509" w:right="-50" w:hanging="38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ato da inscrição, o candidato deve anexar ao formulário, nos campos específicos: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3"/>
        </w:tabs>
        <w:spacing w:after="0" w:before="164" w:line="240" w:lineRule="auto"/>
        <w:ind w:left="1253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Cópia do CPF;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53"/>
        </w:tabs>
        <w:spacing w:after="0" w:before="42" w:line="273" w:lineRule="auto"/>
        <w:ind w:left="1253" w:right="165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Comprovante de pagamento da taxa única (R$30,00).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"/>
        </w:tabs>
        <w:spacing w:after="0" w:before="163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valor da taxa única é de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R$30,00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(trinta reais) para o Curso Básico de Libras Para Crianças.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"/>
        </w:tabs>
        <w:spacing w:after="0" w:before="163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serão válidas inscrições recebidas incompletas e após a data do encerramento das inscrições.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"/>
        </w:tabs>
        <w:spacing w:after="0" w:before="121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lista de inscritos deferidos para o referido curso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publicada no dia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agosto de 2024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 meio do endereço eletrônico do Núcleo de Acessibilidade da Uema (NAU):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https://www.nau.uema.br/?p=1751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1"/>
        </w:tabs>
        <w:spacing w:after="0" w:before="119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candidato selecionado que não se fizer presente, nem justificar suas faltas durante a primeira semana de curso, será desclassificado, e o próximo da fila será convidado para a vaga.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numPr>
          <w:ilvl w:val="0"/>
          <w:numId w:val="1"/>
        </w:numPr>
        <w:tabs>
          <w:tab w:val="left" w:leader="none" w:pos="300"/>
        </w:tabs>
        <w:spacing w:before="0" w:lineRule="auto"/>
        <w:ind w:left="300" w:hanging="1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CRONOGRAMA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30"/>
        <w:gridCol w:w="4335"/>
        <w:tblGridChange w:id="0">
          <w:tblGrid>
            <w:gridCol w:w="4830"/>
            <w:gridCol w:w="4335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7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7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DATAS</w:t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Lançamento do edital de inscrição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agosto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Recebimento de inscrições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27 de agosto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Divulgação das inscrições deferidas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agosto</w:t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 das aulas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agosto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Fim das aulas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Até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novembro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Emissão dos certificados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1" w:lineRule="auto"/>
              <w:ind w:left="256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Até 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deze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mbro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"/>
        </w:tabs>
        <w:spacing w:after="0" w:before="90" w:line="240" w:lineRule="auto"/>
        <w:ind w:left="31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4"/>
        </w:tabs>
        <w:spacing w:after="0" w:before="90" w:line="240" w:lineRule="auto"/>
        <w:ind w:left="314" w:right="0" w:hanging="194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 DISPOSIÇÕES GERAIS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1"/>
        </w:tabs>
        <w:spacing w:after="0" w:before="160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que o candidato conclua o curso, ele deverá participar de no mínimo 70% (setenta por cento) das aulas ministradas.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21" w:line="240" w:lineRule="auto"/>
        <w:ind w:left="509" w:right="0" w:hanging="38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certificado estará disponível via SIGUEMA, após a conclusão do curso.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62" w:line="276" w:lineRule="auto"/>
        <w:ind w:left="120" w:right="-5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ato de inscrição implica a concordância e aceitação de todos os critérios,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condições e disposições deste edital.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9"/>
        </w:tabs>
        <w:spacing w:after="0" w:before="121" w:line="240" w:lineRule="auto"/>
        <w:ind w:left="509" w:right="0" w:hanging="389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casos omissos serão respondidos pela equipe do NAU.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17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Luís, </w:t>
      </w:r>
      <w:r w:rsidDel="00000000" w:rsidR="00000000" w:rsidRPr="00000000">
        <w:rPr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agosto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2024.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266700</wp:posOffset>
                </wp:positionV>
                <wp:extent cx="2461895" cy="81153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15050" y="3374225"/>
                          <a:ext cx="2461895" cy="811530"/>
                          <a:chOff x="4115050" y="3374225"/>
                          <a:chExt cx="2461900" cy="954775"/>
                        </a:xfrm>
                      </wpg:grpSpPr>
                      <wpg:grpSp>
                        <wpg:cNvGrpSpPr/>
                        <wpg:grpSpPr>
                          <a:xfrm>
                            <a:off x="4115053" y="3374235"/>
                            <a:ext cx="2461895" cy="811530"/>
                            <a:chOff x="0" y="0"/>
                            <a:chExt cx="2461895" cy="8115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461875" cy="81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461793" cy="7410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2461895" cy="811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46.0000038146972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5.99999904632568" w:right="0" w:firstLine="75.99999904632568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Marilda de Fátima Lopes Rosa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266700</wp:posOffset>
                </wp:positionV>
                <wp:extent cx="2461895" cy="811530"/>
                <wp:effectExtent b="0" l="0" r="0" t="0"/>
                <wp:wrapTopAndBottom distB="0" distT="0"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1895" cy="811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spacing w:before="195" w:lineRule="auto"/>
        <w:ind w:right="44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Coordenadora do Núcleo de Acessibilidade da UEMA</w:t>
      </w:r>
    </w:p>
    <w:sectPr>
      <w:headerReference r:id="rId11" w:type="default"/>
      <w:pgSz w:h="16840" w:w="11910" w:orient="portrait"/>
      <w:pgMar w:bottom="280" w:top="1700" w:left="1320" w:right="1280" w:header="88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5248275</wp:posOffset>
          </wp:positionH>
          <wp:positionV relativeFrom="page">
            <wp:posOffset>561975</wp:posOffset>
          </wp:positionV>
          <wp:extent cx="1009992" cy="462002"/>
          <wp:effectExtent b="0" l="0" r="0" t="0"/>
          <wp:wrapNone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9992" cy="4620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1042622</wp:posOffset>
          </wp:positionH>
          <wp:positionV relativeFrom="page">
            <wp:posOffset>590595</wp:posOffset>
          </wp:positionV>
          <wp:extent cx="1085310" cy="41842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310" cy="418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315" w:hanging="195"/>
      </w:pPr>
      <w:rPr/>
    </w:lvl>
    <w:lvl w:ilvl="1">
      <w:start w:val="1"/>
      <w:numFmt w:val="decimal"/>
      <w:lvlText w:val="%1.%2"/>
      <w:lvlJc w:val="left"/>
      <w:pPr>
        <w:ind w:left="511" w:hanging="392"/>
      </w:pPr>
      <w:rPr>
        <w:rFonts w:ascii="Cambria" w:cs="Cambria" w:eastAsia="Cambria" w:hAnsi="Cambria"/>
        <w:b w:val="0"/>
        <w:i w:val="0"/>
        <w:sz w:val="24"/>
        <w:szCs w:val="24"/>
      </w:rPr>
    </w:lvl>
    <w:lvl w:ilvl="2">
      <w:start w:val="0"/>
      <w:numFmt w:val="bullet"/>
      <w:lvlText w:val="●"/>
      <w:lvlJc w:val="left"/>
      <w:pPr>
        <w:ind w:left="1253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3">
      <w:start w:val="0"/>
      <w:numFmt w:val="bullet"/>
      <w:lvlText w:val="•"/>
      <w:lvlJc w:val="left"/>
      <w:pPr>
        <w:ind w:left="1260" w:hanging="360"/>
      </w:pPr>
      <w:rPr/>
    </w:lvl>
    <w:lvl w:ilvl="4">
      <w:start w:val="0"/>
      <w:numFmt w:val="bullet"/>
      <w:lvlText w:val="•"/>
      <w:lvlJc w:val="left"/>
      <w:pPr>
        <w:ind w:left="2409" w:hanging="360"/>
      </w:pPr>
      <w:rPr/>
    </w:lvl>
    <w:lvl w:ilvl="5">
      <w:start w:val="0"/>
      <w:numFmt w:val="bullet"/>
      <w:lvlText w:val="•"/>
      <w:lvlJc w:val="left"/>
      <w:pPr>
        <w:ind w:left="3559" w:hanging="360"/>
      </w:pPr>
      <w:rPr/>
    </w:lvl>
    <w:lvl w:ilvl="6">
      <w:start w:val="0"/>
      <w:numFmt w:val="bullet"/>
      <w:lvlText w:val="•"/>
      <w:lvlJc w:val="left"/>
      <w:pPr>
        <w:ind w:left="4709" w:hanging="360"/>
      </w:pPr>
      <w:rPr/>
    </w:lvl>
    <w:lvl w:ilvl="7">
      <w:start w:val="0"/>
      <w:numFmt w:val="bullet"/>
      <w:lvlText w:val="•"/>
      <w:lvlJc w:val="left"/>
      <w:pPr>
        <w:ind w:left="5859" w:hanging="360"/>
      </w:pPr>
      <w:rPr/>
    </w:lvl>
    <w:lvl w:ilvl="8">
      <w:start w:val="0"/>
      <w:numFmt w:val="bullet"/>
      <w:lvlText w:val="•"/>
      <w:lvlJc w:val="left"/>
      <w:pPr>
        <w:ind w:left="700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314" w:hanging="19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547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mbria" w:cs="Cambria" w:eastAsia="Cambria" w:hAnsi="Cambria"/>
      <w:lang w:val="pt-PT"/>
    </w:rPr>
  </w:style>
  <w:style w:type="paragraph" w:styleId="Ttulo1">
    <w:name w:val="heading 1"/>
    <w:basedOn w:val="Normal"/>
    <w:uiPriority w:val="9"/>
    <w:qFormat w:val="1"/>
    <w:pPr>
      <w:spacing w:before="90"/>
      <w:ind w:left="314" w:hanging="194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547"/>
      <w:outlineLvl w:val="1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spacing w:before="121"/>
      <w:ind w:left="120"/>
    </w:pPr>
  </w:style>
  <w:style w:type="paragraph" w:styleId="TableParagraph" w:customStyle="1">
    <w:name w:val="Table Paragraph"/>
    <w:basedOn w:val="Normal"/>
    <w:uiPriority w:val="1"/>
    <w:qFormat w:val="1"/>
    <w:pPr>
      <w:spacing w:line="281" w:lineRule="exact"/>
      <w:ind w:left="256"/>
    </w:pPr>
  </w:style>
  <w:style w:type="paragraph" w:styleId="Cabealho">
    <w:name w:val="header"/>
    <w:basedOn w:val="Normal"/>
    <w:link w:val="CabealhoChar"/>
    <w:uiPriority w:val="99"/>
    <w:unhideWhenUsed w:val="1"/>
    <w:rsid w:val="005F51E6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F51E6"/>
    <w:rPr>
      <w:rFonts w:ascii="Cambria" w:cs="Cambria" w:eastAsia="Cambria" w:hAnsi="Cambria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5F51E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F51E6"/>
    <w:rPr>
      <w:rFonts w:ascii="Cambria" w:cs="Cambria" w:eastAsia="Cambria" w:hAnsi="Cambria"/>
      <w:lang w:val="pt-PT"/>
    </w:rPr>
  </w:style>
  <w:style w:type="character" w:styleId="Hyperlink">
    <w:name w:val="Hyperlink"/>
    <w:basedOn w:val="Fontepargpadro"/>
    <w:uiPriority w:val="99"/>
    <w:unhideWhenUsed w:val="1"/>
    <w:rsid w:val="00413F5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13F5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gSZ6T4hbXgvmxLiKA" TargetMode="External"/><Relationship Id="rId8" Type="http://schemas.openxmlformats.org/officeDocument/2006/relationships/hyperlink" Target="https://www.nau.uema.br/?p=175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hcb0xj+Mb7fodiD5hh02txnLg==">CgMxLjAyCGguZ2pkZ3hzMgloLjMwajB6bGw4AHIhMWloV3o3WHI1NHdFX3M0R2lEc2lmQnF6LUFqQ09jbFFD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2024-07-29T13:10:00Z</dcterms:created>
  <dc:creator>Ricardo Barros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2024-01-22T00:00:00Z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2024-07-29T00:00:00Z</vt:lpwstr>
  </property>
  <property fmtid="{D5CDD505-2E9C-101B-9397-08002B2CF9AE}" pid="5" name="Producer">
    <vt:lpwstr>Microsoft® Word 2016</vt:lpwstr>
  </property>
</Properties>
</file>